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59B8B5BB" w:rsidR="00C64E57" w:rsidRDefault="00DA283C" w:rsidP="00C64E57">
      <w:pPr>
        <w:spacing w:after="0"/>
        <w:rPr>
          <w:sz w:val="20"/>
        </w:rPr>
      </w:pPr>
      <w:r>
        <w:rPr>
          <w:sz w:val="20"/>
        </w:rPr>
        <w:t xml:space="preserve">Materialblatt </w:t>
      </w:r>
      <w:r w:rsidR="0079606F">
        <w:rPr>
          <w:sz w:val="20"/>
        </w:rPr>
        <w:t>201</w:t>
      </w:r>
    </w:p>
    <w:p w14:paraId="441B389F" w14:textId="44D16751" w:rsidR="00E33A8F" w:rsidRDefault="008D6374" w:rsidP="00E33A8F">
      <w:pPr>
        <w:spacing w:after="0" w:line="240" w:lineRule="auto"/>
        <w:rPr>
          <w:sz w:val="20"/>
        </w:rPr>
      </w:pPr>
      <w:r w:rsidRPr="008D6374">
        <w:rPr>
          <w:sz w:val="20"/>
        </w:rPr>
        <w:t>Stichworte:</w:t>
      </w:r>
    </w:p>
    <w:p w14:paraId="03C89D43" w14:textId="77777777" w:rsidR="00FA4034" w:rsidRDefault="00FA4034" w:rsidP="004214FC">
      <w:pPr>
        <w:spacing w:after="0" w:line="240" w:lineRule="auto"/>
        <w:ind w:left="708"/>
        <w:rPr>
          <w:sz w:val="20"/>
        </w:rPr>
      </w:pPr>
      <w:r>
        <w:rPr>
          <w:sz w:val="20"/>
        </w:rPr>
        <w:t>Gewalt</w:t>
      </w:r>
    </w:p>
    <w:p w14:paraId="4245B788" w14:textId="77777777" w:rsidR="00FA4034" w:rsidRDefault="00FA4034" w:rsidP="004214FC">
      <w:pPr>
        <w:spacing w:after="0" w:line="240" w:lineRule="auto"/>
        <w:ind w:left="708"/>
        <w:rPr>
          <w:sz w:val="20"/>
        </w:rPr>
      </w:pPr>
      <w:r>
        <w:rPr>
          <w:sz w:val="20"/>
        </w:rPr>
        <w:t>Rechtsstaat</w:t>
      </w:r>
    </w:p>
    <w:p w14:paraId="079EABFC" w14:textId="61B7C5C3" w:rsidR="00FA4034" w:rsidRDefault="00FA4034" w:rsidP="004214FC">
      <w:pPr>
        <w:spacing w:after="0" w:line="240" w:lineRule="auto"/>
        <w:ind w:left="708"/>
        <w:rPr>
          <w:sz w:val="20"/>
        </w:rPr>
      </w:pPr>
      <w:r>
        <w:rPr>
          <w:sz w:val="20"/>
        </w:rPr>
        <w:t>Tod</w:t>
      </w:r>
    </w:p>
    <w:p w14:paraId="622AB150" w14:textId="53287557" w:rsidR="00792355" w:rsidRDefault="00792355" w:rsidP="004214FC">
      <w:pPr>
        <w:spacing w:after="0" w:line="240" w:lineRule="auto"/>
        <w:ind w:left="708"/>
        <w:rPr>
          <w:sz w:val="20"/>
        </w:rPr>
      </w:pPr>
      <w:r>
        <w:rPr>
          <w:sz w:val="20"/>
        </w:rPr>
        <w:t>Todesstrafe</w:t>
      </w:r>
    </w:p>
    <w:p w14:paraId="02A12DB4" w14:textId="77777777" w:rsidR="00D14873" w:rsidRPr="00D14873" w:rsidRDefault="00D14873" w:rsidP="00D14873">
      <w:pPr>
        <w:numPr>
          <w:ilvl w:val="1"/>
          <w:numId w:val="0"/>
        </w:numPr>
        <w:spacing w:after="480" w:line="240" w:lineRule="auto"/>
        <w:ind w:firstLine="284"/>
        <w:jc w:val="center"/>
        <w:rPr>
          <w:rFonts w:eastAsia="Calibri" w:cs="Times New Roman"/>
          <w:b/>
          <w:color w:val="5A5A5A"/>
          <w:spacing w:val="15"/>
          <w:sz w:val="44"/>
        </w:rPr>
      </w:pPr>
      <w:r w:rsidRPr="00D14873">
        <w:rPr>
          <w:rFonts w:eastAsia="Calibri" w:cs="Times New Roman"/>
          <w:b/>
          <w:color w:val="5A5A5A"/>
          <w:spacing w:val="15"/>
          <w:sz w:val="44"/>
        </w:rPr>
        <w:t>Todesstrafe</w:t>
      </w:r>
    </w:p>
    <w:tbl>
      <w:tblPr>
        <w:tblStyle w:val="Tabellenraster"/>
        <w:tblW w:w="9924" w:type="dxa"/>
        <w:tblLayout w:type="fixed"/>
        <w:tblLook w:val="04A0" w:firstRow="1" w:lastRow="0" w:firstColumn="1" w:lastColumn="0" w:noHBand="0" w:noVBand="1"/>
      </w:tblPr>
      <w:tblGrid>
        <w:gridCol w:w="567"/>
        <w:gridCol w:w="7508"/>
        <w:gridCol w:w="998"/>
        <w:gridCol w:w="851"/>
      </w:tblGrid>
      <w:tr w:rsidR="00D14873" w:rsidRPr="00D14873" w14:paraId="2233DDA4" w14:textId="77777777" w:rsidTr="0079606F">
        <w:tc>
          <w:tcPr>
            <w:tcW w:w="567" w:type="dxa"/>
          </w:tcPr>
          <w:p w14:paraId="7C62FE98" w14:textId="77777777" w:rsidR="00D14873" w:rsidRPr="00D14873" w:rsidRDefault="00D14873" w:rsidP="0079606F">
            <w:pPr>
              <w:spacing w:after="120" w:line="240" w:lineRule="auto"/>
              <w:ind w:firstLine="0"/>
              <w:jc w:val="both"/>
              <w:rPr>
                <w:rFonts w:eastAsia="Calibri" w:cs="Times New Roman"/>
                <w:sz w:val="24"/>
                <w:szCs w:val="24"/>
              </w:rPr>
            </w:pPr>
          </w:p>
        </w:tc>
        <w:tc>
          <w:tcPr>
            <w:tcW w:w="7508" w:type="dxa"/>
          </w:tcPr>
          <w:p w14:paraId="7CCE13DD" w14:textId="77777777" w:rsidR="00D14873" w:rsidRPr="00D14873" w:rsidRDefault="00D14873" w:rsidP="0079606F">
            <w:pPr>
              <w:spacing w:after="120" w:line="240" w:lineRule="auto"/>
              <w:ind w:firstLine="0"/>
              <w:jc w:val="center"/>
              <w:rPr>
                <w:rFonts w:eastAsia="Calibri" w:cs="Times New Roman"/>
                <w:b/>
                <w:sz w:val="24"/>
                <w:szCs w:val="24"/>
              </w:rPr>
            </w:pPr>
            <w:r w:rsidRPr="00D14873">
              <w:rPr>
                <w:rFonts w:eastAsia="Calibri" w:cs="Times New Roman"/>
                <w:b/>
                <w:sz w:val="24"/>
                <w:szCs w:val="24"/>
              </w:rPr>
              <w:t>Behauptung</w:t>
            </w:r>
          </w:p>
        </w:tc>
        <w:tc>
          <w:tcPr>
            <w:tcW w:w="1849" w:type="dxa"/>
            <w:gridSpan w:val="2"/>
          </w:tcPr>
          <w:p w14:paraId="08DD05CA" w14:textId="77777777" w:rsidR="00D14873" w:rsidRPr="00D14873" w:rsidRDefault="00D14873" w:rsidP="0079606F">
            <w:pPr>
              <w:spacing w:after="120" w:line="240" w:lineRule="auto"/>
              <w:ind w:firstLine="0"/>
              <w:jc w:val="center"/>
              <w:rPr>
                <w:rFonts w:eastAsia="Calibri" w:cs="Times New Roman"/>
                <w:b/>
                <w:sz w:val="24"/>
                <w:szCs w:val="24"/>
              </w:rPr>
            </w:pPr>
            <w:r w:rsidRPr="00D14873">
              <w:rPr>
                <w:rFonts w:eastAsia="Calibri" w:cs="Times New Roman"/>
                <w:b/>
                <w:sz w:val="24"/>
                <w:szCs w:val="24"/>
              </w:rPr>
              <w:t>Wahrheitswert</w:t>
            </w:r>
          </w:p>
        </w:tc>
      </w:tr>
      <w:tr w:rsidR="00D14873" w:rsidRPr="00D14873" w14:paraId="488864FA" w14:textId="77777777" w:rsidTr="0079606F">
        <w:tc>
          <w:tcPr>
            <w:tcW w:w="567" w:type="dxa"/>
          </w:tcPr>
          <w:p w14:paraId="3ACAAC74" w14:textId="4346619C" w:rsidR="00D14873" w:rsidRPr="00D14873" w:rsidRDefault="0079606F" w:rsidP="0079606F">
            <w:pPr>
              <w:spacing w:line="240" w:lineRule="auto"/>
              <w:ind w:firstLine="0"/>
              <w:jc w:val="both"/>
              <w:rPr>
                <w:rFonts w:eastAsia="Calibri" w:cs="Times New Roman"/>
                <w:sz w:val="24"/>
                <w:szCs w:val="24"/>
              </w:rPr>
            </w:pPr>
            <w:r>
              <w:rPr>
                <w:rFonts w:eastAsia="Calibri" w:cs="Times New Roman"/>
                <w:sz w:val="24"/>
                <w:szCs w:val="24"/>
              </w:rPr>
              <w:t>1</w:t>
            </w:r>
          </w:p>
        </w:tc>
        <w:tc>
          <w:tcPr>
            <w:tcW w:w="7508" w:type="dxa"/>
          </w:tcPr>
          <w:p w14:paraId="0C46A9BF" w14:textId="77777777" w:rsidR="00D14873" w:rsidRPr="00D14873" w:rsidRDefault="00D14873" w:rsidP="0079606F">
            <w:pPr>
              <w:spacing w:after="120" w:line="240" w:lineRule="auto"/>
              <w:ind w:firstLine="0"/>
              <w:jc w:val="both"/>
              <w:rPr>
                <w:rFonts w:ascii="Calibri" w:eastAsia="Calibri" w:hAnsi="Calibri" w:cs="Times New Roman"/>
                <w:sz w:val="24"/>
              </w:rPr>
            </w:pPr>
            <w:r w:rsidRPr="00D14873">
              <w:rPr>
                <w:rFonts w:eastAsia="Calibri" w:cs="Times New Roman"/>
                <w:sz w:val="24"/>
                <w:szCs w:val="24"/>
              </w:rPr>
              <w:t>Die Todesstrafe ist ein geeignetes Mittel zur Abschreckung!</w:t>
            </w:r>
          </w:p>
        </w:tc>
        <w:tc>
          <w:tcPr>
            <w:tcW w:w="998" w:type="dxa"/>
          </w:tcPr>
          <w:p w14:paraId="0DEAC26E" w14:textId="45DA576B" w:rsidR="00D14873" w:rsidRPr="00D14873" w:rsidRDefault="00D14873" w:rsidP="0079606F">
            <w:pPr>
              <w:spacing w:after="120" w:line="240" w:lineRule="auto"/>
              <w:ind w:firstLine="0"/>
              <w:jc w:val="both"/>
              <w:rPr>
                <w:rFonts w:ascii="Calibri" w:eastAsia="Calibri" w:hAnsi="Calibri" w:cs="Times New Roman"/>
                <w:sz w:val="20"/>
                <w:szCs w:val="18"/>
              </w:rPr>
            </w:pPr>
            <w:r w:rsidRPr="00D14873">
              <w:rPr>
                <w:rFonts w:ascii="Calibri" w:eastAsia="Calibri" w:hAnsi="Calibri" w:cs="Times New Roman"/>
                <w:sz w:val="20"/>
                <w:szCs w:val="18"/>
              </w:rPr>
              <w:t>W</w:t>
            </w:r>
            <w:r w:rsidR="0079606F">
              <w:rPr>
                <w:rFonts w:ascii="Calibri" w:eastAsia="Calibri" w:hAnsi="Calibri" w:cs="Times New Roman"/>
                <w:sz w:val="20"/>
                <w:szCs w:val="18"/>
              </w:rPr>
              <w:t>ahr</w:t>
            </w:r>
          </w:p>
        </w:tc>
        <w:tc>
          <w:tcPr>
            <w:tcW w:w="851" w:type="dxa"/>
          </w:tcPr>
          <w:p w14:paraId="0231B8BA" w14:textId="77777777" w:rsidR="00D14873" w:rsidRPr="00D14873" w:rsidRDefault="00D14873" w:rsidP="0079606F">
            <w:pPr>
              <w:spacing w:after="120" w:line="240" w:lineRule="auto"/>
              <w:ind w:firstLine="0"/>
              <w:jc w:val="both"/>
              <w:rPr>
                <w:rFonts w:ascii="Calibri" w:eastAsia="Calibri" w:hAnsi="Calibri" w:cs="Times New Roman"/>
                <w:sz w:val="20"/>
                <w:szCs w:val="18"/>
              </w:rPr>
            </w:pPr>
            <w:r w:rsidRPr="00D14873">
              <w:rPr>
                <w:rFonts w:ascii="Calibri" w:eastAsia="Calibri" w:hAnsi="Calibri" w:cs="Times New Roman"/>
                <w:sz w:val="20"/>
                <w:szCs w:val="18"/>
              </w:rPr>
              <w:t>Falsch</w:t>
            </w:r>
          </w:p>
        </w:tc>
      </w:tr>
      <w:tr w:rsidR="00D14873" w:rsidRPr="00D14873" w14:paraId="0C94E1F2" w14:textId="77777777" w:rsidTr="0079606F">
        <w:tc>
          <w:tcPr>
            <w:tcW w:w="567" w:type="dxa"/>
          </w:tcPr>
          <w:p w14:paraId="3396A783" w14:textId="77777777" w:rsidR="00D14873" w:rsidRPr="00D14873" w:rsidRDefault="00D14873" w:rsidP="0079606F">
            <w:pPr>
              <w:spacing w:line="240" w:lineRule="auto"/>
              <w:ind w:firstLine="0"/>
              <w:jc w:val="both"/>
              <w:rPr>
                <w:rFonts w:eastAsia="Calibri" w:cs="Times New Roman"/>
                <w:sz w:val="24"/>
                <w:szCs w:val="24"/>
              </w:rPr>
            </w:pPr>
            <w:r w:rsidRPr="00D14873">
              <w:rPr>
                <w:rFonts w:eastAsia="Calibri" w:cs="Times New Roman"/>
                <w:sz w:val="24"/>
                <w:szCs w:val="24"/>
              </w:rPr>
              <w:t>2</w:t>
            </w:r>
          </w:p>
        </w:tc>
        <w:tc>
          <w:tcPr>
            <w:tcW w:w="7508" w:type="dxa"/>
          </w:tcPr>
          <w:p w14:paraId="35A50B28" w14:textId="77777777" w:rsidR="00D14873" w:rsidRPr="00D14873" w:rsidRDefault="00D14873" w:rsidP="0079606F">
            <w:pPr>
              <w:spacing w:after="120" w:line="240" w:lineRule="auto"/>
              <w:ind w:firstLine="0"/>
              <w:jc w:val="both"/>
              <w:rPr>
                <w:rFonts w:ascii="Calibri" w:eastAsia="Calibri" w:hAnsi="Calibri" w:cs="Times New Roman"/>
                <w:sz w:val="24"/>
              </w:rPr>
            </w:pPr>
            <w:r w:rsidRPr="00D14873">
              <w:rPr>
                <w:rFonts w:eastAsia="Calibri" w:cs="Times New Roman"/>
                <w:sz w:val="24"/>
                <w:szCs w:val="24"/>
              </w:rPr>
              <w:t>Die Todesstrafe ist ethisch nicht rechtfertigungsfähig und kann unter keinerlei Umständen gerechtfertigt sein</w:t>
            </w:r>
          </w:p>
        </w:tc>
        <w:tc>
          <w:tcPr>
            <w:tcW w:w="998" w:type="dxa"/>
          </w:tcPr>
          <w:p w14:paraId="17A9CAB6"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67D25F0A" w14:textId="77777777" w:rsidR="00D14873" w:rsidRPr="00D14873" w:rsidRDefault="00D14873" w:rsidP="0079606F">
            <w:pPr>
              <w:spacing w:after="120" w:line="240" w:lineRule="auto"/>
              <w:ind w:firstLine="0"/>
              <w:jc w:val="both"/>
              <w:rPr>
                <w:rFonts w:ascii="Calibri" w:eastAsia="Calibri" w:hAnsi="Calibri" w:cs="Times New Roman"/>
                <w:sz w:val="24"/>
              </w:rPr>
            </w:pPr>
          </w:p>
        </w:tc>
      </w:tr>
      <w:tr w:rsidR="00D14873" w:rsidRPr="00D14873" w14:paraId="0D7EE112" w14:textId="77777777" w:rsidTr="0079606F">
        <w:tc>
          <w:tcPr>
            <w:tcW w:w="567" w:type="dxa"/>
          </w:tcPr>
          <w:p w14:paraId="46ACB630" w14:textId="77777777" w:rsidR="00D14873" w:rsidRPr="00D14873" w:rsidRDefault="00D14873" w:rsidP="0079606F">
            <w:pPr>
              <w:spacing w:line="240" w:lineRule="auto"/>
              <w:ind w:firstLine="0"/>
              <w:jc w:val="both"/>
              <w:rPr>
                <w:rFonts w:eastAsia="Calibri" w:cs="Times New Roman"/>
                <w:sz w:val="24"/>
                <w:szCs w:val="24"/>
              </w:rPr>
            </w:pPr>
            <w:r w:rsidRPr="00D14873">
              <w:rPr>
                <w:rFonts w:eastAsia="Calibri" w:cs="Times New Roman"/>
                <w:sz w:val="24"/>
                <w:szCs w:val="24"/>
              </w:rPr>
              <w:t>3</w:t>
            </w:r>
          </w:p>
        </w:tc>
        <w:tc>
          <w:tcPr>
            <w:tcW w:w="7508" w:type="dxa"/>
          </w:tcPr>
          <w:p w14:paraId="6AD62EE5" w14:textId="77777777" w:rsidR="00D14873" w:rsidRPr="00D14873" w:rsidRDefault="00D14873" w:rsidP="0079606F">
            <w:pPr>
              <w:spacing w:after="120" w:line="240" w:lineRule="auto"/>
              <w:ind w:firstLine="0"/>
              <w:jc w:val="both"/>
              <w:rPr>
                <w:rFonts w:ascii="Calibri" w:eastAsia="Calibri" w:hAnsi="Calibri" w:cs="Times New Roman"/>
                <w:sz w:val="24"/>
              </w:rPr>
            </w:pPr>
            <w:r w:rsidRPr="00D14873">
              <w:rPr>
                <w:rFonts w:eastAsia="Calibri" w:cs="Times New Roman"/>
                <w:sz w:val="24"/>
                <w:szCs w:val="24"/>
              </w:rPr>
              <w:t>Die Todesstrafe befreit die Gesellschaft berechtigterweise von den Haftkosten!</w:t>
            </w:r>
          </w:p>
        </w:tc>
        <w:tc>
          <w:tcPr>
            <w:tcW w:w="998" w:type="dxa"/>
          </w:tcPr>
          <w:p w14:paraId="35D1F0C4"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520E667E" w14:textId="77777777" w:rsidR="00D14873" w:rsidRPr="00D14873" w:rsidRDefault="00D14873" w:rsidP="0079606F">
            <w:pPr>
              <w:spacing w:after="120" w:line="240" w:lineRule="auto"/>
              <w:ind w:firstLine="0"/>
              <w:jc w:val="both"/>
              <w:rPr>
                <w:rFonts w:ascii="Calibri" w:eastAsia="Calibri" w:hAnsi="Calibri" w:cs="Times New Roman"/>
                <w:sz w:val="24"/>
              </w:rPr>
            </w:pPr>
          </w:p>
        </w:tc>
      </w:tr>
      <w:tr w:rsidR="00D14873" w:rsidRPr="00D14873" w14:paraId="6289B511" w14:textId="77777777" w:rsidTr="0079606F">
        <w:tc>
          <w:tcPr>
            <w:tcW w:w="567" w:type="dxa"/>
          </w:tcPr>
          <w:p w14:paraId="578D153A" w14:textId="77777777" w:rsidR="00D14873" w:rsidRPr="00D14873" w:rsidRDefault="00D14873" w:rsidP="0079606F">
            <w:pPr>
              <w:spacing w:line="240" w:lineRule="auto"/>
              <w:ind w:firstLine="0"/>
              <w:jc w:val="both"/>
              <w:rPr>
                <w:rFonts w:eastAsia="Calibri" w:cs="Times New Roman"/>
                <w:sz w:val="24"/>
                <w:szCs w:val="24"/>
              </w:rPr>
            </w:pPr>
            <w:r w:rsidRPr="00D14873">
              <w:rPr>
                <w:rFonts w:eastAsia="Calibri" w:cs="Times New Roman"/>
                <w:sz w:val="24"/>
                <w:szCs w:val="24"/>
              </w:rPr>
              <w:t>4</w:t>
            </w:r>
          </w:p>
        </w:tc>
        <w:tc>
          <w:tcPr>
            <w:tcW w:w="7508" w:type="dxa"/>
          </w:tcPr>
          <w:p w14:paraId="5A7439EB" w14:textId="77777777" w:rsidR="00D14873" w:rsidRPr="00D14873" w:rsidRDefault="00D14873" w:rsidP="0079606F">
            <w:pPr>
              <w:spacing w:after="120" w:line="240" w:lineRule="auto"/>
              <w:ind w:firstLine="0"/>
              <w:jc w:val="both"/>
              <w:rPr>
                <w:rFonts w:ascii="Calibri" w:eastAsia="Calibri" w:hAnsi="Calibri" w:cs="Times New Roman"/>
                <w:sz w:val="24"/>
              </w:rPr>
            </w:pPr>
            <w:r w:rsidRPr="00D14873">
              <w:rPr>
                <w:rFonts w:eastAsia="Calibri" w:cs="Times New Roman"/>
                <w:sz w:val="24"/>
                <w:szCs w:val="24"/>
              </w:rPr>
              <w:t>Für jene, die eines Verbrechens für schuldig befunden werden, das im Affekt begangen wurde (ausgelöst etwa durch Familienkrisen, Eifersuchtsszenen etc.) würde die Existenz der Todesstrafe keine Abschreckung bedeuten. Daher sollte sie für diese Fälle nicht verhängt werden!</w:t>
            </w:r>
          </w:p>
        </w:tc>
        <w:tc>
          <w:tcPr>
            <w:tcW w:w="998" w:type="dxa"/>
          </w:tcPr>
          <w:p w14:paraId="37DEE322"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7CBC655E" w14:textId="77777777" w:rsidR="00D14873" w:rsidRPr="00D14873" w:rsidRDefault="00D14873" w:rsidP="0079606F">
            <w:pPr>
              <w:spacing w:after="120" w:line="240" w:lineRule="auto"/>
              <w:ind w:firstLine="0"/>
              <w:jc w:val="both"/>
              <w:rPr>
                <w:rFonts w:ascii="Calibri" w:eastAsia="Calibri" w:hAnsi="Calibri" w:cs="Times New Roman"/>
                <w:sz w:val="24"/>
              </w:rPr>
            </w:pPr>
          </w:p>
        </w:tc>
      </w:tr>
      <w:tr w:rsidR="00D14873" w:rsidRPr="00D14873" w14:paraId="23A4AD86" w14:textId="77777777" w:rsidTr="0079606F">
        <w:tc>
          <w:tcPr>
            <w:tcW w:w="567" w:type="dxa"/>
          </w:tcPr>
          <w:p w14:paraId="57F438FF" w14:textId="77777777" w:rsidR="00D14873" w:rsidRPr="00D14873" w:rsidRDefault="00D14873" w:rsidP="0079606F">
            <w:pPr>
              <w:spacing w:line="240" w:lineRule="auto"/>
              <w:ind w:firstLine="0"/>
              <w:jc w:val="both"/>
              <w:rPr>
                <w:rFonts w:eastAsia="Calibri" w:cs="Times New Roman"/>
                <w:sz w:val="24"/>
                <w:szCs w:val="24"/>
              </w:rPr>
            </w:pPr>
            <w:r w:rsidRPr="00D14873">
              <w:rPr>
                <w:rFonts w:eastAsia="Calibri" w:cs="Times New Roman"/>
                <w:sz w:val="24"/>
                <w:szCs w:val="24"/>
              </w:rPr>
              <w:t>5</w:t>
            </w:r>
          </w:p>
        </w:tc>
        <w:tc>
          <w:tcPr>
            <w:tcW w:w="7508" w:type="dxa"/>
          </w:tcPr>
          <w:p w14:paraId="4F3B7716" w14:textId="77777777" w:rsidR="00D14873" w:rsidRPr="00D14873" w:rsidRDefault="00D14873" w:rsidP="0079606F">
            <w:pPr>
              <w:spacing w:after="120" w:line="240" w:lineRule="auto"/>
              <w:ind w:firstLine="0"/>
              <w:jc w:val="both"/>
              <w:rPr>
                <w:rFonts w:ascii="Calibri" w:eastAsia="Calibri" w:hAnsi="Calibri" w:cs="Times New Roman"/>
                <w:sz w:val="24"/>
              </w:rPr>
            </w:pPr>
            <w:r w:rsidRPr="00D14873">
              <w:rPr>
                <w:rFonts w:eastAsia="Calibri" w:cs="Times New Roman"/>
                <w:sz w:val="24"/>
                <w:szCs w:val="24"/>
              </w:rPr>
              <w:t>Der Staat hat das Recht, überführte Landesverräter zu töten!</w:t>
            </w:r>
          </w:p>
        </w:tc>
        <w:tc>
          <w:tcPr>
            <w:tcW w:w="998" w:type="dxa"/>
          </w:tcPr>
          <w:p w14:paraId="375468C6"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3C444F58" w14:textId="77777777" w:rsidR="00D14873" w:rsidRPr="00D14873" w:rsidRDefault="00D14873" w:rsidP="0079606F">
            <w:pPr>
              <w:spacing w:after="120" w:line="240" w:lineRule="auto"/>
              <w:ind w:firstLine="0"/>
              <w:jc w:val="both"/>
              <w:rPr>
                <w:rFonts w:ascii="Calibri" w:eastAsia="Calibri" w:hAnsi="Calibri" w:cs="Times New Roman"/>
                <w:sz w:val="24"/>
              </w:rPr>
            </w:pPr>
          </w:p>
        </w:tc>
      </w:tr>
      <w:tr w:rsidR="00D14873" w:rsidRPr="00D14873" w14:paraId="7804BD90" w14:textId="77777777" w:rsidTr="0079606F">
        <w:tc>
          <w:tcPr>
            <w:tcW w:w="567" w:type="dxa"/>
          </w:tcPr>
          <w:p w14:paraId="7FA1BD40" w14:textId="77777777" w:rsidR="00D14873" w:rsidRPr="00D14873" w:rsidRDefault="00D14873" w:rsidP="0079606F">
            <w:pPr>
              <w:spacing w:line="240" w:lineRule="auto"/>
              <w:ind w:firstLine="0"/>
              <w:jc w:val="both"/>
              <w:rPr>
                <w:rFonts w:eastAsia="Calibri" w:cs="Times New Roman"/>
                <w:sz w:val="24"/>
                <w:szCs w:val="24"/>
              </w:rPr>
            </w:pPr>
            <w:r w:rsidRPr="00D14873">
              <w:rPr>
                <w:rFonts w:eastAsia="Calibri" w:cs="Times New Roman"/>
                <w:sz w:val="24"/>
                <w:szCs w:val="24"/>
              </w:rPr>
              <w:t>6</w:t>
            </w:r>
          </w:p>
        </w:tc>
        <w:tc>
          <w:tcPr>
            <w:tcW w:w="7508" w:type="dxa"/>
          </w:tcPr>
          <w:p w14:paraId="7AE63CB4" w14:textId="77777777" w:rsidR="00D14873" w:rsidRPr="00D14873" w:rsidRDefault="00D14873" w:rsidP="0079606F">
            <w:pPr>
              <w:spacing w:after="120" w:line="240" w:lineRule="auto"/>
              <w:ind w:firstLine="0"/>
              <w:jc w:val="both"/>
              <w:rPr>
                <w:rFonts w:ascii="Calibri" w:eastAsia="Calibri" w:hAnsi="Calibri" w:cs="Times New Roman"/>
                <w:sz w:val="24"/>
              </w:rPr>
            </w:pPr>
            <w:r w:rsidRPr="00D14873">
              <w:rPr>
                <w:rFonts w:eastAsia="Calibri" w:cs="Times New Roman"/>
                <w:sz w:val="24"/>
                <w:szCs w:val="24"/>
              </w:rPr>
              <w:t>„Aug um Aug, Zahn um Zahn, ein Leben für das andere“! Daher sollte die Todesstrafe bei Mördern verhängt werden!</w:t>
            </w:r>
          </w:p>
        </w:tc>
        <w:tc>
          <w:tcPr>
            <w:tcW w:w="998" w:type="dxa"/>
          </w:tcPr>
          <w:p w14:paraId="6DB3BA5A"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2300FD5E" w14:textId="77777777" w:rsidR="00D14873" w:rsidRPr="00D14873" w:rsidRDefault="00D14873" w:rsidP="0079606F">
            <w:pPr>
              <w:spacing w:after="120" w:line="240" w:lineRule="auto"/>
              <w:ind w:firstLine="0"/>
              <w:jc w:val="both"/>
              <w:rPr>
                <w:rFonts w:ascii="Calibri" w:eastAsia="Calibri" w:hAnsi="Calibri" w:cs="Times New Roman"/>
                <w:sz w:val="24"/>
              </w:rPr>
            </w:pPr>
          </w:p>
        </w:tc>
      </w:tr>
      <w:tr w:rsidR="00D14873" w:rsidRPr="00D14873" w14:paraId="3FF4FB8C" w14:textId="77777777" w:rsidTr="0079606F">
        <w:tc>
          <w:tcPr>
            <w:tcW w:w="567" w:type="dxa"/>
          </w:tcPr>
          <w:p w14:paraId="68E922EA" w14:textId="77777777" w:rsidR="00D14873" w:rsidRPr="00D14873" w:rsidRDefault="00D14873" w:rsidP="0079606F">
            <w:pPr>
              <w:spacing w:line="240" w:lineRule="auto"/>
              <w:ind w:firstLine="0"/>
              <w:jc w:val="both"/>
              <w:rPr>
                <w:rFonts w:eastAsia="Calibri" w:cs="Times New Roman"/>
                <w:sz w:val="24"/>
                <w:szCs w:val="24"/>
              </w:rPr>
            </w:pPr>
            <w:r w:rsidRPr="00D14873">
              <w:rPr>
                <w:rFonts w:eastAsia="Calibri" w:cs="Times New Roman"/>
                <w:sz w:val="24"/>
                <w:szCs w:val="24"/>
              </w:rPr>
              <w:t>7</w:t>
            </w:r>
          </w:p>
        </w:tc>
        <w:tc>
          <w:tcPr>
            <w:tcW w:w="7508" w:type="dxa"/>
          </w:tcPr>
          <w:p w14:paraId="52ED5089" w14:textId="77777777" w:rsidR="00D14873" w:rsidRPr="00D14873" w:rsidRDefault="00D14873" w:rsidP="0079606F">
            <w:pPr>
              <w:spacing w:after="120" w:line="240" w:lineRule="auto"/>
              <w:ind w:firstLine="0"/>
              <w:jc w:val="both"/>
              <w:rPr>
                <w:rFonts w:ascii="Calibri" w:eastAsia="Calibri" w:hAnsi="Calibri" w:cs="Times New Roman"/>
                <w:sz w:val="24"/>
              </w:rPr>
            </w:pPr>
            <w:r w:rsidRPr="00D14873">
              <w:rPr>
                <w:rFonts w:eastAsia="Calibri" w:cs="Times New Roman"/>
                <w:sz w:val="24"/>
                <w:szCs w:val="24"/>
              </w:rPr>
              <w:t>Da es denkbar ist, dass gegen auch nur einen Unschuldigen die Todesstrafe verhängt werden würde, darf es keine Todesstrafe geben!</w:t>
            </w:r>
          </w:p>
        </w:tc>
        <w:tc>
          <w:tcPr>
            <w:tcW w:w="998" w:type="dxa"/>
          </w:tcPr>
          <w:p w14:paraId="75377653"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6BC35732" w14:textId="77777777" w:rsidR="00D14873" w:rsidRPr="00D14873" w:rsidRDefault="00D14873" w:rsidP="0079606F">
            <w:pPr>
              <w:spacing w:after="120" w:line="240" w:lineRule="auto"/>
              <w:ind w:firstLine="0"/>
              <w:jc w:val="both"/>
              <w:rPr>
                <w:rFonts w:ascii="Calibri" w:eastAsia="Calibri" w:hAnsi="Calibri" w:cs="Times New Roman"/>
                <w:sz w:val="24"/>
              </w:rPr>
            </w:pPr>
          </w:p>
        </w:tc>
      </w:tr>
      <w:tr w:rsidR="00D14873" w:rsidRPr="00D14873" w14:paraId="256E4BA3" w14:textId="77777777" w:rsidTr="0079606F">
        <w:tc>
          <w:tcPr>
            <w:tcW w:w="567" w:type="dxa"/>
          </w:tcPr>
          <w:p w14:paraId="3462F05E" w14:textId="77777777" w:rsidR="00D14873" w:rsidRPr="00D14873" w:rsidRDefault="00D14873" w:rsidP="0079606F">
            <w:pPr>
              <w:spacing w:line="240" w:lineRule="auto"/>
              <w:ind w:firstLine="0"/>
              <w:jc w:val="both"/>
              <w:rPr>
                <w:rFonts w:eastAsia="Calibri" w:cs="Times New Roman"/>
                <w:sz w:val="24"/>
                <w:szCs w:val="24"/>
              </w:rPr>
            </w:pPr>
            <w:r w:rsidRPr="00D14873">
              <w:rPr>
                <w:rFonts w:eastAsia="Calibri" w:cs="Times New Roman"/>
                <w:sz w:val="24"/>
                <w:szCs w:val="24"/>
              </w:rPr>
              <w:t>8</w:t>
            </w:r>
          </w:p>
        </w:tc>
        <w:tc>
          <w:tcPr>
            <w:tcW w:w="7508" w:type="dxa"/>
          </w:tcPr>
          <w:p w14:paraId="52AC1D10" w14:textId="77777777" w:rsidR="00D14873" w:rsidRPr="00D14873" w:rsidRDefault="00D14873" w:rsidP="0079606F">
            <w:pPr>
              <w:spacing w:after="120" w:line="240" w:lineRule="auto"/>
              <w:ind w:firstLine="0"/>
              <w:jc w:val="both"/>
              <w:rPr>
                <w:rFonts w:eastAsia="Calibri" w:cs="Times New Roman"/>
                <w:sz w:val="24"/>
                <w:szCs w:val="24"/>
              </w:rPr>
            </w:pPr>
            <w:r w:rsidRPr="00D14873">
              <w:rPr>
                <w:rFonts w:eastAsia="Calibri" w:cs="Times New Roman"/>
                <w:sz w:val="24"/>
                <w:szCs w:val="24"/>
              </w:rPr>
              <w:t>Für den Mord an Polizeibeamten sollte die Todesstrafe wieder eingeführt werden!</w:t>
            </w:r>
          </w:p>
        </w:tc>
        <w:tc>
          <w:tcPr>
            <w:tcW w:w="998" w:type="dxa"/>
          </w:tcPr>
          <w:p w14:paraId="2FE3E3A1"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54A051C8" w14:textId="77777777" w:rsidR="00D14873" w:rsidRPr="00D14873" w:rsidRDefault="00D14873" w:rsidP="0079606F">
            <w:pPr>
              <w:spacing w:after="120" w:line="240" w:lineRule="auto"/>
              <w:ind w:firstLine="0"/>
              <w:jc w:val="both"/>
              <w:rPr>
                <w:rFonts w:ascii="Calibri" w:eastAsia="Calibri" w:hAnsi="Calibri" w:cs="Times New Roman"/>
                <w:sz w:val="24"/>
              </w:rPr>
            </w:pPr>
          </w:p>
        </w:tc>
      </w:tr>
      <w:tr w:rsidR="00D14873" w:rsidRPr="00D14873" w14:paraId="3316586C" w14:textId="77777777" w:rsidTr="0079606F">
        <w:tc>
          <w:tcPr>
            <w:tcW w:w="567" w:type="dxa"/>
          </w:tcPr>
          <w:p w14:paraId="135867DC" w14:textId="77777777" w:rsidR="00D14873" w:rsidRPr="00D14873" w:rsidRDefault="00D14873" w:rsidP="0079606F">
            <w:pPr>
              <w:spacing w:line="240" w:lineRule="auto"/>
              <w:ind w:firstLine="0"/>
              <w:jc w:val="both"/>
              <w:rPr>
                <w:rFonts w:eastAsia="Calibri" w:cs="Times New Roman"/>
                <w:sz w:val="24"/>
                <w:szCs w:val="24"/>
              </w:rPr>
            </w:pPr>
            <w:r w:rsidRPr="00D14873">
              <w:rPr>
                <w:rFonts w:eastAsia="Calibri" w:cs="Times New Roman"/>
                <w:sz w:val="24"/>
                <w:szCs w:val="24"/>
              </w:rPr>
              <w:t>9</w:t>
            </w:r>
          </w:p>
        </w:tc>
        <w:tc>
          <w:tcPr>
            <w:tcW w:w="7508" w:type="dxa"/>
          </w:tcPr>
          <w:p w14:paraId="41952CE0" w14:textId="77777777" w:rsidR="00D14873" w:rsidRPr="00D14873" w:rsidRDefault="00D14873" w:rsidP="0079606F">
            <w:pPr>
              <w:spacing w:after="120" w:line="240" w:lineRule="auto"/>
              <w:ind w:firstLine="0"/>
              <w:jc w:val="both"/>
              <w:rPr>
                <w:rFonts w:eastAsia="Calibri" w:cs="Times New Roman"/>
                <w:sz w:val="24"/>
                <w:szCs w:val="24"/>
              </w:rPr>
            </w:pPr>
            <w:r w:rsidRPr="00D14873">
              <w:rPr>
                <w:rFonts w:eastAsia="Calibri" w:cs="Times New Roman"/>
                <w:sz w:val="24"/>
                <w:szCs w:val="24"/>
              </w:rPr>
              <w:t>Eine lebenslängliche Gefängnisstrafe ist härter als die Todesstrafe</w:t>
            </w:r>
          </w:p>
        </w:tc>
        <w:tc>
          <w:tcPr>
            <w:tcW w:w="998" w:type="dxa"/>
          </w:tcPr>
          <w:p w14:paraId="12E771EF"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540A8828" w14:textId="77777777" w:rsidR="00D14873" w:rsidRPr="00D14873" w:rsidRDefault="00D14873" w:rsidP="0079606F">
            <w:pPr>
              <w:spacing w:after="120" w:line="240" w:lineRule="auto"/>
              <w:ind w:firstLine="0"/>
              <w:jc w:val="both"/>
              <w:rPr>
                <w:rFonts w:ascii="Calibri" w:eastAsia="Calibri" w:hAnsi="Calibri" w:cs="Times New Roman"/>
                <w:sz w:val="24"/>
              </w:rPr>
            </w:pPr>
          </w:p>
        </w:tc>
      </w:tr>
      <w:tr w:rsidR="00D14873" w:rsidRPr="00D14873" w14:paraId="049409B5" w14:textId="77777777" w:rsidTr="0079606F">
        <w:tc>
          <w:tcPr>
            <w:tcW w:w="567" w:type="dxa"/>
          </w:tcPr>
          <w:p w14:paraId="7B4B04AB" w14:textId="01627022" w:rsidR="00D14873" w:rsidRPr="00D14873" w:rsidRDefault="0079606F" w:rsidP="0079606F">
            <w:pPr>
              <w:spacing w:line="240" w:lineRule="auto"/>
              <w:ind w:firstLine="0"/>
              <w:jc w:val="both"/>
              <w:rPr>
                <w:rFonts w:eastAsia="Calibri" w:cs="Times New Roman"/>
                <w:sz w:val="24"/>
                <w:szCs w:val="24"/>
              </w:rPr>
            </w:pPr>
            <w:r>
              <w:rPr>
                <w:rFonts w:eastAsia="Calibri" w:cs="Times New Roman"/>
                <w:sz w:val="24"/>
                <w:szCs w:val="24"/>
              </w:rPr>
              <w:t>10</w:t>
            </w:r>
          </w:p>
        </w:tc>
        <w:tc>
          <w:tcPr>
            <w:tcW w:w="7508" w:type="dxa"/>
          </w:tcPr>
          <w:p w14:paraId="07FF015F" w14:textId="77777777" w:rsidR="00D14873" w:rsidRPr="00D14873" w:rsidRDefault="00D14873" w:rsidP="0079606F">
            <w:pPr>
              <w:spacing w:after="120" w:line="240" w:lineRule="auto"/>
              <w:ind w:firstLine="0"/>
              <w:jc w:val="both"/>
              <w:rPr>
                <w:rFonts w:eastAsia="Calibri" w:cs="Times New Roman"/>
                <w:sz w:val="24"/>
                <w:szCs w:val="24"/>
              </w:rPr>
            </w:pPr>
            <w:r w:rsidRPr="00D14873">
              <w:rPr>
                <w:rFonts w:eastAsia="Calibri" w:cs="Times New Roman"/>
                <w:sz w:val="24"/>
                <w:szCs w:val="24"/>
              </w:rPr>
              <w:t>Die Durchführung der Todesstrafe macht diejenigen Menschen, die sie durchführen, zu gefühlloseren und brutaleren Menschen!</w:t>
            </w:r>
          </w:p>
        </w:tc>
        <w:tc>
          <w:tcPr>
            <w:tcW w:w="998" w:type="dxa"/>
          </w:tcPr>
          <w:p w14:paraId="5CE446B1"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3C78E272" w14:textId="77777777" w:rsidR="00D14873" w:rsidRPr="00D14873" w:rsidRDefault="00D14873" w:rsidP="0079606F">
            <w:pPr>
              <w:spacing w:after="120" w:line="240" w:lineRule="auto"/>
              <w:ind w:firstLine="0"/>
              <w:jc w:val="both"/>
              <w:rPr>
                <w:rFonts w:ascii="Calibri" w:eastAsia="Calibri" w:hAnsi="Calibri" w:cs="Times New Roman"/>
                <w:sz w:val="24"/>
              </w:rPr>
            </w:pPr>
          </w:p>
        </w:tc>
      </w:tr>
      <w:tr w:rsidR="00D14873" w:rsidRPr="00D14873" w14:paraId="4ECD935C" w14:textId="77777777" w:rsidTr="0079606F">
        <w:tc>
          <w:tcPr>
            <w:tcW w:w="567" w:type="dxa"/>
          </w:tcPr>
          <w:p w14:paraId="3E451382" w14:textId="6785C846" w:rsidR="00D14873" w:rsidRPr="00D14873" w:rsidRDefault="0079606F" w:rsidP="0079606F">
            <w:pPr>
              <w:spacing w:line="240" w:lineRule="auto"/>
              <w:ind w:firstLine="0"/>
              <w:jc w:val="both"/>
              <w:rPr>
                <w:rFonts w:eastAsia="Calibri" w:cs="Times New Roman"/>
                <w:sz w:val="24"/>
                <w:szCs w:val="24"/>
              </w:rPr>
            </w:pPr>
            <w:r>
              <w:rPr>
                <w:rFonts w:eastAsia="Calibri" w:cs="Times New Roman"/>
                <w:sz w:val="24"/>
                <w:szCs w:val="24"/>
              </w:rPr>
              <w:t>11</w:t>
            </w:r>
          </w:p>
        </w:tc>
        <w:tc>
          <w:tcPr>
            <w:tcW w:w="7508" w:type="dxa"/>
          </w:tcPr>
          <w:p w14:paraId="7B0A4940" w14:textId="77777777" w:rsidR="00D14873" w:rsidRPr="00D14873" w:rsidRDefault="00D14873" w:rsidP="0079606F">
            <w:pPr>
              <w:spacing w:after="120" w:line="240" w:lineRule="auto"/>
              <w:ind w:firstLine="0"/>
              <w:jc w:val="both"/>
              <w:rPr>
                <w:rFonts w:eastAsia="Calibri" w:cs="Times New Roman"/>
                <w:sz w:val="24"/>
                <w:szCs w:val="24"/>
              </w:rPr>
            </w:pPr>
            <w:r w:rsidRPr="00D14873">
              <w:rPr>
                <w:rFonts w:eastAsia="Calibri" w:cs="Times New Roman"/>
                <w:sz w:val="24"/>
                <w:szCs w:val="24"/>
              </w:rPr>
              <w:t>Jede, die andere zum Tod verurteilen, sollten auch diejenigen sein, die die Todesstrafe durchführen.</w:t>
            </w:r>
            <w:r w:rsidRPr="00D14873">
              <w:rPr>
                <w:rFonts w:eastAsia="Calibri" w:cs="Times New Roman"/>
                <w:sz w:val="24"/>
                <w:szCs w:val="24"/>
              </w:rPr>
              <w:tab/>
            </w:r>
          </w:p>
        </w:tc>
        <w:tc>
          <w:tcPr>
            <w:tcW w:w="998" w:type="dxa"/>
          </w:tcPr>
          <w:p w14:paraId="54A91316"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754E1020" w14:textId="77777777" w:rsidR="00D14873" w:rsidRPr="00D14873" w:rsidRDefault="00D14873" w:rsidP="0079606F">
            <w:pPr>
              <w:spacing w:after="120" w:line="240" w:lineRule="auto"/>
              <w:ind w:firstLine="0"/>
              <w:jc w:val="both"/>
              <w:rPr>
                <w:rFonts w:ascii="Calibri" w:eastAsia="Calibri" w:hAnsi="Calibri" w:cs="Times New Roman"/>
                <w:sz w:val="24"/>
              </w:rPr>
            </w:pPr>
          </w:p>
        </w:tc>
      </w:tr>
      <w:tr w:rsidR="00D14873" w:rsidRPr="00D14873" w14:paraId="265B0E95" w14:textId="77777777" w:rsidTr="0079606F">
        <w:tc>
          <w:tcPr>
            <w:tcW w:w="567" w:type="dxa"/>
          </w:tcPr>
          <w:p w14:paraId="3F9B1474" w14:textId="30AECEE6" w:rsidR="00D14873" w:rsidRPr="00D14873" w:rsidRDefault="0079606F" w:rsidP="0079606F">
            <w:pPr>
              <w:spacing w:line="240" w:lineRule="auto"/>
              <w:ind w:firstLine="0"/>
              <w:jc w:val="both"/>
              <w:rPr>
                <w:rFonts w:eastAsia="Calibri" w:cs="Times New Roman"/>
                <w:sz w:val="24"/>
                <w:szCs w:val="24"/>
              </w:rPr>
            </w:pPr>
            <w:r>
              <w:rPr>
                <w:rFonts w:eastAsia="Calibri" w:cs="Times New Roman"/>
                <w:sz w:val="24"/>
                <w:szCs w:val="24"/>
              </w:rPr>
              <w:t>12</w:t>
            </w:r>
          </w:p>
        </w:tc>
        <w:tc>
          <w:tcPr>
            <w:tcW w:w="7508" w:type="dxa"/>
          </w:tcPr>
          <w:p w14:paraId="3B6C6C6D" w14:textId="77777777" w:rsidR="00D14873" w:rsidRPr="00D14873" w:rsidRDefault="00D14873" w:rsidP="0079606F">
            <w:pPr>
              <w:spacing w:after="120" w:line="240" w:lineRule="auto"/>
              <w:ind w:firstLine="0"/>
              <w:jc w:val="both"/>
              <w:rPr>
                <w:rFonts w:eastAsia="Calibri" w:cs="Times New Roman"/>
                <w:sz w:val="24"/>
                <w:szCs w:val="24"/>
              </w:rPr>
            </w:pPr>
            <w:r w:rsidRPr="00D14873">
              <w:rPr>
                <w:rFonts w:eastAsia="Calibri" w:cs="Times New Roman"/>
                <w:sz w:val="24"/>
                <w:szCs w:val="24"/>
              </w:rPr>
              <w:t>Die Todesstrafe wäre akzeptabel, wenn man eine menschliche Hinrichtungsweise hätte! Giftspritze, Vergasen, Erhängen und elektrischer Stuhl sind unmenschliche Methoden</w:t>
            </w:r>
          </w:p>
        </w:tc>
        <w:tc>
          <w:tcPr>
            <w:tcW w:w="998" w:type="dxa"/>
          </w:tcPr>
          <w:p w14:paraId="4988539C"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0DFC627D" w14:textId="77777777" w:rsidR="00D14873" w:rsidRPr="00D14873" w:rsidRDefault="00D14873" w:rsidP="0079606F">
            <w:pPr>
              <w:spacing w:after="120" w:line="240" w:lineRule="auto"/>
              <w:ind w:firstLine="0"/>
              <w:jc w:val="both"/>
              <w:rPr>
                <w:rFonts w:ascii="Calibri" w:eastAsia="Calibri" w:hAnsi="Calibri" w:cs="Times New Roman"/>
                <w:sz w:val="24"/>
              </w:rPr>
            </w:pPr>
          </w:p>
        </w:tc>
      </w:tr>
      <w:tr w:rsidR="00D14873" w:rsidRPr="00D14873" w14:paraId="65CFC00B" w14:textId="77777777" w:rsidTr="0079606F">
        <w:tc>
          <w:tcPr>
            <w:tcW w:w="567" w:type="dxa"/>
          </w:tcPr>
          <w:p w14:paraId="0E4B3450" w14:textId="7AD8FD29" w:rsidR="00D14873" w:rsidRPr="00D14873" w:rsidRDefault="0079606F" w:rsidP="0079606F">
            <w:pPr>
              <w:spacing w:line="240" w:lineRule="auto"/>
              <w:ind w:firstLine="0"/>
              <w:jc w:val="both"/>
              <w:rPr>
                <w:rFonts w:eastAsia="Calibri" w:cs="Times New Roman"/>
                <w:sz w:val="24"/>
                <w:szCs w:val="24"/>
              </w:rPr>
            </w:pPr>
            <w:r>
              <w:rPr>
                <w:rFonts w:eastAsia="Calibri" w:cs="Times New Roman"/>
                <w:sz w:val="24"/>
                <w:szCs w:val="24"/>
              </w:rPr>
              <w:t>13</w:t>
            </w:r>
          </w:p>
        </w:tc>
        <w:tc>
          <w:tcPr>
            <w:tcW w:w="7508" w:type="dxa"/>
          </w:tcPr>
          <w:p w14:paraId="76228DCB" w14:textId="77777777" w:rsidR="00D14873" w:rsidRPr="00D14873" w:rsidRDefault="00D14873" w:rsidP="0079606F">
            <w:pPr>
              <w:spacing w:after="120" w:line="240" w:lineRule="auto"/>
              <w:ind w:firstLine="0"/>
              <w:jc w:val="both"/>
              <w:rPr>
                <w:rFonts w:eastAsia="Calibri" w:cs="Times New Roman"/>
                <w:sz w:val="24"/>
                <w:szCs w:val="24"/>
              </w:rPr>
            </w:pPr>
            <w:r w:rsidRPr="00D14873">
              <w:rPr>
                <w:rFonts w:eastAsia="Calibri" w:cs="Times New Roman"/>
                <w:sz w:val="24"/>
                <w:szCs w:val="24"/>
              </w:rPr>
              <w:t>Sollte ein Mörder getötet werden wollen, so wäre diesem Wunsch zu entsprechen!</w:t>
            </w:r>
          </w:p>
        </w:tc>
        <w:tc>
          <w:tcPr>
            <w:tcW w:w="998" w:type="dxa"/>
          </w:tcPr>
          <w:p w14:paraId="26A68F72"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5ED9D510" w14:textId="77777777" w:rsidR="00D14873" w:rsidRPr="00D14873" w:rsidRDefault="00D14873" w:rsidP="0079606F">
            <w:pPr>
              <w:spacing w:after="120" w:line="240" w:lineRule="auto"/>
              <w:ind w:firstLine="0"/>
              <w:jc w:val="both"/>
              <w:rPr>
                <w:rFonts w:ascii="Calibri" w:eastAsia="Calibri" w:hAnsi="Calibri" w:cs="Times New Roman"/>
                <w:sz w:val="24"/>
              </w:rPr>
            </w:pPr>
          </w:p>
        </w:tc>
      </w:tr>
      <w:tr w:rsidR="00D14873" w:rsidRPr="00D14873" w14:paraId="306FD569" w14:textId="77777777" w:rsidTr="0079606F">
        <w:tc>
          <w:tcPr>
            <w:tcW w:w="567" w:type="dxa"/>
          </w:tcPr>
          <w:p w14:paraId="6E076226" w14:textId="33993C2C" w:rsidR="00D14873" w:rsidRPr="00D14873" w:rsidRDefault="0079606F" w:rsidP="0079606F">
            <w:pPr>
              <w:spacing w:line="240" w:lineRule="auto"/>
              <w:ind w:firstLine="0"/>
              <w:jc w:val="both"/>
              <w:rPr>
                <w:rFonts w:eastAsia="Calibri" w:cs="Times New Roman"/>
                <w:sz w:val="24"/>
                <w:szCs w:val="24"/>
              </w:rPr>
            </w:pPr>
            <w:r>
              <w:rPr>
                <w:rFonts w:eastAsia="Calibri" w:cs="Times New Roman"/>
                <w:sz w:val="24"/>
                <w:szCs w:val="24"/>
              </w:rPr>
              <w:t>14</w:t>
            </w:r>
          </w:p>
        </w:tc>
        <w:tc>
          <w:tcPr>
            <w:tcW w:w="7508" w:type="dxa"/>
          </w:tcPr>
          <w:p w14:paraId="2C4D4B2F" w14:textId="77777777" w:rsidR="00D14873" w:rsidRPr="00D14873" w:rsidRDefault="00D14873" w:rsidP="0079606F">
            <w:pPr>
              <w:spacing w:after="120" w:line="240" w:lineRule="auto"/>
              <w:ind w:firstLine="0"/>
              <w:jc w:val="both"/>
              <w:rPr>
                <w:rFonts w:eastAsia="Calibri" w:cs="Times New Roman"/>
                <w:sz w:val="24"/>
                <w:szCs w:val="24"/>
              </w:rPr>
            </w:pPr>
            <w:r w:rsidRPr="00D14873">
              <w:rPr>
                <w:rFonts w:eastAsia="Calibri" w:cs="Times New Roman"/>
                <w:sz w:val="24"/>
                <w:szCs w:val="24"/>
              </w:rPr>
              <w:t>Öffentliche Hinrichtungen sollten wieder eingeführt werden, um künftigen Verbrechern zu zeigen, dass sich Verbrechen nicht lohnen!</w:t>
            </w:r>
          </w:p>
        </w:tc>
        <w:tc>
          <w:tcPr>
            <w:tcW w:w="998" w:type="dxa"/>
          </w:tcPr>
          <w:p w14:paraId="2C4A1BD3"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321A27A6" w14:textId="77777777" w:rsidR="00D14873" w:rsidRPr="00D14873" w:rsidRDefault="00D14873" w:rsidP="0079606F">
            <w:pPr>
              <w:spacing w:after="120" w:line="240" w:lineRule="auto"/>
              <w:ind w:firstLine="0"/>
              <w:jc w:val="both"/>
              <w:rPr>
                <w:rFonts w:ascii="Calibri" w:eastAsia="Calibri" w:hAnsi="Calibri" w:cs="Times New Roman"/>
                <w:sz w:val="24"/>
              </w:rPr>
            </w:pPr>
          </w:p>
        </w:tc>
      </w:tr>
      <w:tr w:rsidR="00D14873" w:rsidRPr="00D14873" w14:paraId="217D61E8" w14:textId="77777777" w:rsidTr="0079606F">
        <w:tc>
          <w:tcPr>
            <w:tcW w:w="567" w:type="dxa"/>
          </w:tcPr>
          <w:p w14:paraId="4D5AE945" w14:textId="3962BE92" w:rsidR="00D14873" w:rsidRPr="00D14873" w:rsidRDefault="0079606F" w:rsidP="0079606F">
            <w:pPr>
              <w:spacing w:line="240" w:lineRule="auto"/>
              <w:ind w:firstLine="0"/>
              <w:jc w:val="both"/>
              <w:rPr>
                <w:rFonts w:eastAsia="Calibri" w:cs="Times New Roman"/>
                <w:sz w:val="24"/>
                <w:szCs w:val="24"/>
              </w:rPr>
            </w:pPr>
            <w:r>
              <w:rPr>
                <w:rFonts w:eastAsia="Calibri" w:cs="Times New Roman"/>
                <w:sz w:val="24"/>
                <w:szCs w:val="24"/>
              </w:rPr>
              <w:t>15</w:t>
            </w:r>
          </w:p>
        </w:tc>
        <w:tc>
          <w:tcPr>
            <w:tcW w:w="7508" w:type="dxa"/>
          </w:tcPr>
          <w:p w14:paraId="33B3EAE3" w14:textId="77777777" w:rsidR="00D14873" w:rsidRPr="00D14873" w:rsidRDefault="00D14873" w:rsidP="0079606F">
            <w:pPr>
              <w:spacing w:after="120" w:line="240" w:lineRule="auto"/>
              <w:ind w:firstLine="0"/>
              <w:jc w:val="both"/>
              <w:rPr>
                <w:rFonts w:eastAsia="Calibri" w:cs="Times New Roman"/>
                <w:sz w:val="24"/>
                <w:szCs w:val="24"/>
              </w:rPr>
            </w:pPr>
            <w:r w:rsidRPr="00D14873">
              <w:rPr>
                <w:rFonts w:eastAsia="Calibri" w:cs="Times New Roman"/>
                <w:sz w:val="24"/>
                <w:szCs w:val="24"/>
              </w:rPr>
              <w:t>Vergewaltigungen sollten mit dem Tod bestraft werden!</w:t>
            </w:r>
            <w:r w:rsidRPr="00D14873">
              <w:rPr>
                <w:rFonts w:eastAsia="Calibri" w:cs="Times New Roman"/>
                <w:sz w:val="24"/>
                <w:szCs w:val="24"/>
              </w:rPr>
              <w:tab/>
            </w:r>
          </w:p>
        </w:tc>
        <w:tc>
          <w:tcPr>
            <w:tcW w:w="998" w:type="dxa"/>
          </w:tcPr>
          <w:p w14:paraId="1846D2BF"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700F996A" w14:textId="77777777" w:rsidR="00D14873" w:rsidRPr="00D14873" w:rsidRDefault="00D14873" w:rsidP="0079606F">
            <w:pPr>
              <w:spacing w:after="120" w:line="240" w:lineRule="auto"/>
              <w:ind w:firstLine="0"/>
              <w:jc w:val="both"/>
              <w:rPr>
                <w:rFonts w:ascii="Calibri" w:eastAsia="Calibri" w:hAnsi="Calibri" w:cs="Times New Roman"/>
                <w:sz w:val="24"/>
              </w:rPr>
            </w:pPr>
          </w:p>
        </w:tc>
      </w:tr>
      <w:tr w:rsidR="00D14873" w:rsidRPr="00D14873" w14:paraId="49E362B9" w14:textId="77777777" w:rsidTr="0079606F">
        <w:tc>
          <w:tcPr>
            <w:tcW w:w="567" w:type="dxa"/>
          </w:tcPr>
          <w:p w14:paraId="6221D86C" w14:textId="54C80E53" w:rsidR="00D14873" w:rsidRPr="00D14873" w:rsidRDefault="0079606F" w:rsidP="0079606F">
            <w:pPr>
              <w:spacing w:line="240" w:lineRule="auto"/>
              <w:ind w:firstLine="0"/>
              <w:jc w:val="both"/>
              <w:rPr>
                <w:rFonts w:eastAsia="Calibri" w:cs="Times New Roman"/>
                <w:sz w:val="24"/>
                <w:szCs w:val="24"/>
              </w:rPr>
            </w:pPr>
            <w:r>
              <w:rPr>
                <w:rFonts w:eastAsia="Calibri" w:cs="Times New Roman"/>
                <w:sz w:val="24"/>
                <w:szCs w:val="24"/>
              </w:rPr>
              <w:t>16</w:t>
            </w:r>
          </w:p>
        </w:tc>
        <w:tc>
          <w:tcPr>
            <w:tcW w:w="7508" w:type="dxa"/>
          </w:tcPr>
          <w:p w14:paraId="47788A97" w14:textId="77777777" w:rsidR="00D14873" w:rsidRPr="00D14873" w:rsidRDefault="00D14873" w:rsidP="0079606F">
            <w:pPr>
              <w:spacing w:after="120" w:line="240" w:lineRule="auto"/>
              <w:ind w:firstLine="0"/>
              <w:jc w:val="both"/>
              <w:rPr>
                <w:rFonts w:eastAsia="Calibri" w:cs="Times New Roman"/>
                <w:sz w:val="24"/>
                <w:szCs w:val="24"/>
              </w:rPr>
            </w:pPr>
            <w:r w:rsidRPr="00D14873">
              <w:rPr>
                <w:rFonts w:eastAsia="Calibri" w:cs="Times New Roman"/>
                <w:sz w:val="24"/>
                <w:szCs w:val="24"/>
              </w:rPr>
              <w:t>Kein Mord kann schlimmer sei als die Hinrichtung eines Verbrechers durch den Staat!</w:t>
            </w:r>
          </w:p>
        </w:tc>
        <w:tc>
          <w:tcPr>
            <w:tcW w:w="998" w:type="dxa"/>
          </w:tcPr>
          <w:p w14:paraId="76699726"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4BD873E8" w14:textId="77777777" w:rsidR="00D14873" w:rsidRPr="00D14873" w:rsidRDefault="00D14873" w:rsidP="0079606F">
            <w:pPr>
              <w:spacing w:after="120" w:line="240" w:lineRule="auto"/>
              <w:ind w:firstLine="0"/>
              <w:jc w:val="both"/>
              <w:rPr>
                <w:rFonts w:ascii="Calibri" w:eastAsia="Calibri" w:hAnsi="Calibri" w:cs="Times New Roman"/>
                <w:sz w:val="24"/>
              </w:rPr>
            </w:pPr>
          </w:p>
        </w:tc>
      </w:tr>
      <w:tr w:rsidR="00D14873" w:rsidRPr="00D14873" w14:paraId="506CF9B2" w14:textId="77777777" w:rsidTr="0079606F">
        <w:tc>
          <w:tcPr>
            <w:tcW w:w="567" w:type="dxa"/>
          </w:tcPr>
          <w:p w14:paraId="334F2C13" w14:textId="6A08E04A" w:rsidR="00D14873" w:rsidRPr="00D14873" w:rsidRDefault="0079606F" w:rsidP="0079606F">
            <w:pPr>
              <w:spacing w:line="240" w:lineRule="auto"/>
              <w:ind w:firstLine="0"/>
              <w:jc w:val="both"/>
              <w:rPr>
                <w:rFonts w:eastAsia="Calibri" w:cs="Times New Roman"/>
                <w:sz w:val="24"/>
                <w:szCs w:val="24"/>
              </w:rPr>
            </w:pPr>
            <w:r>
              <w:rPr>
                <w:rFonts w:eastAsia="Calibri" w:cs="Times New Roman"/>
                <w:sz w:val="24"/>
                <w:szCs w:val="24"/>
              </w:rPr>
              <w:t>17</w:t>
            </w:r>
          </w:p>
        </w:tc>
        <w:tc>
          <w:tcPr>
            <w:tcW w:w="7508" w:type="dxa"/>
          </w:tcPr>
          <w:p w14:paraId="7F5A98B5" w14:textId="77777777" w:rsidR="00D14873" w:rsidRPr="00D14873" w:rsidRDefault="00D14873" w:rsidP="0079606F">
            <w:pPr>
              <w:spacing w:after="120" w:line="240" w:lineRule="auto"/>
              <w:ind w:firstLine="0"/>
              <w:jc w:val="both"/>
              <w:rPr>
                <w:rFonts w:eastAsia="Calibri" w:cs="Times New Roman"/>
                <w:sz w:val="24"/>
                <w:szCs w:val="24"/>
              </w:rPr>
            </w:pPr>
            <w:r w:rsidRPr="00D14873">
              <w:rPr>
                <w:rFonts w:eastAsia="Calibri" w:cs="Times New Roman"/>
                <w:sz w:val="24"/>
                <w:szCs w:val="24"/>
              </w:rPr>
              <w:t>Die Hinrichtung von Terroristen würden nur Märtyrer hervorrufen und zu noch mehr Toten führen!</w:t>
            </w:r>
          </w:p>
        </w:tc>
        <w:tc>
          <w:tcPr>
            <w:tcW w:w="998" w:type="dxa"/>
          </w:tcPr>
          <w:p w14:paraId="51A166B7"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37EE6A33" w14:textId="77777777" w:rsidR="00D14873" w:rsidRPr="00D14873" w:rsidRDefault="00D14873" w:rsidP="0079606F">
            <w:pPr>
              <w:spacing w:after="120" w:line="240" w:lineRule="auto"/>
              <w:ind w:firstLine="0"/>
              <w:jc w:val="both"/>
              <w:rPr>
                <w:rFonts w:ascii="Calibri" w:eastAsia="Calibri" w:hAnsi="Calibri" w:cs="Times New Roman"/>
                <w:sz w:val="24"/>
              </w:rPr>
            </w:pPr>
          </w:p>
        </w:tc>
      </w:tr>
      <w:tr w:rsidR="00D14873" w:rsidRPr="00D14873" w14:paraId="50E1115B" w14:textId="77777777" w:rsidTr="0079606F">
        <w:tc>
          <w:tcPr>
            <w:tcW w:w="567" w:type="dxa"/>
          </w:tcPr>
          <w:p w14:paraId="7FB41354" w14:textId="160AC3DD" w:rsidR="00D14873" w:rsidRPr="00D14873" w:rsidRDefault="0079606F" w:rsidP="0079606F">
            <w:pPr>
              <w:spacing w:line="240" w:lineRule="auto"/>
              <w:ind w:firstLine="0"/>
              <w:jc w:val="both"/>
              <w:rPr>
                <w:rFonts w:eastAsia="Calibri" w:cs="Times New Roman"/>
                <w:sz w:val="24"/>
                <w:szCs w:val="24"/>
              </w:rPr>
            </w:pPr>
            <w:r>
              <w:rPr>
                <w:rFonts w:eastAsia="Calibri" w:cs="Times New Roman"/>
                <w:sz w:val="24"/>
                <w:szCs w:val="24"/>
              </w:rPr>
              <w:lastRenderedPageBreak/>
              <w:t>18</w:t>
            </w:r>
          </w:p>
        </w:tc>
        <w:tc>
          <w:tcPr>
            <w:tcW w:w="7508" w:type="dxa"/>
          </w:tcPr>
          <w:p w14:paraId="3A566C69" w14:textId="77777777" w:rsidR="00D14873" w:rsidRPr="00D14873" w:rsidRDefault="00D14873" w:rsidP="0079606F">
            <w:pPr>
              <w:spacing w:after="120" w:line="240" w:lineRule="auto"/>
              <w:ind w:firstLine="0"/>
              <w:jc w:val="both"/>
              <w:rPr>
                <w:rFonts w:eastAsia="Calibri" w:cs="Times New Roman"/>
                <w:sz w:val="24"/>
                <w:szCs w:val="24"/>
              </w:rPr>
            </w:pPr>
            <w:r w:rsidRPr="00D14873">
              <w:rPr>
                <w:rFonts w:eastAsia="Calibri" w:cs="Times New Roman"/>
                <w:sz w:val="24"/>
                <w:szCs w:val="24"/>
              </w:rPr>
              <w:t>Lebenslängliche Verurteilungen sind zu einfach. Zumeist werden Verbrecher, die zu lebenslänglicher Haft verurteilt worden sind, nach kurzer Zeit wieder frei gelassen. Das wirkt nicht abschreckend!</w:t>
            </w:r>
          </w:p>
        </w:tc>
        <w:tc>
          <w:tcPr>
            <w:tcW w:w="998" w:type="dxa"/>
          </w:tcPr>
          <w:p w14:paraId="2089CB64" w14:textId="77777777" w:rsidR="00D14873" w:rsidRPr="00D14873" w:rsidRDefault="00D14873" w:rsidP="0079606F">
            <w:pPr>
              <w:spacing w:after="120" w:line="240" w:lineRule="auto"/>
              <w:ind w:firstLine="0"/>
              <w:jc w:val="both"/>
              <w:rPr>
                <w:rFonts w:ascii="Calibri" w:eastAsia="Calibri" w:hAnsi="Calibri" w:cs="Times New Roman"/>
                <w:sz w:val="24"/>
              </w:rPr>
            </w:pPr>
          </w:p>
        </w:tc>
        <w:tc>
          <w:tcPr>
            <w:tcW w:w="851" w:type="dxa"/>
          </w:tcPr>
          <w:p w14:paraId="614C8D99" w14:textId="77777777" w:rsidR="00D14873" w:rsidRPr="00D14873" w:rsidRDefault="00D14873" w:rsidP="0079606F">
            <w:pPr>
              <w:spacing w:after="120" w:line="240" w:lineRule="auto"/>
              <w:ind w:firstLine="0"/>
              <w:jc w:val="both"/>
              <w:rPr>
                <w:rFonts w:ascii="Calibri" w:eastAsia="Calibri" w:hAnsi="Calibri" w:cs="Times New Roman"/>
                <w:sz w:val="24"/>
              </w:rPr>
            </w:pPr>
          </w:p>
        </w:tc>
      </w:tr>
    </w:tbl>
    <w:p w14:paraId="6563A3AD" w14:textId="77777777" w:rsidR="00D14873" w:rsidRPr="00D14873" w:rsidRDefault="00D14873" w:rsidP="00D14873">
      <w:pPr>
        <w:spacing w:before="360" w:after="120" w:line="240" w:lineRule="auto"/>
        <w:rPr>
          <w:rFonts w:eastAsia="Calibri" w:cs="Times New Roman"/>
          <w:b/>
          <w:bCs/>
          <w:szCs w:val="28"/>
        </w:rPr>
      </w:pPr>
      <w:r w:rsidRPr="00D14873">
        <w:rPr>
          <w:rFonts w:eastAsia="Calibri" w:cs="Times New Roman"/>
          <w:b/>
          <w:bCs/>
          <w:szCs w:val="28"/>
        </w:rPr>
        <w:t>Aufgaben:</w:t>
      </w:r>
    </w:p>
    <w:p w14:paraId="3A8B18F6" w14:textId="77777777" w:rsidR="00D14873" w:rsidRPr="0079606F" w:rsidRDefault="00D14873" w:rsidP="0079606F">
      <w:pPr>
        <w:pStyle w:val="Listenabsatz"/>
        <w:numPr>
          <w:ilvl w:val="0"/>
          <w:numId w:val="4"/>
        </w:numPr>
        <w:spacing w:after="120" w:line="240" w:lineRule="auto"/>
        <w:ind w:left="714" w:hanging="357"/>
        <w:contextualSpacing w:val="0"/>
        <w:rPr>
          <w:rFonts w:eastAsia="Calibri" w:cs="Times New Roman"/>
          <w:sz w:val="24"/>
        </w:rPr>
      </w:pPr>
      <w:r w:rsidRPr="0079606F">
        <w:rPr>
          <w:rFonts w:eastAsia="Calibri" w:cs="Times New Roman"/>
          <w:szCs w:val="24"/>
        </w:rPr>
        <w:t xml:space="preserve">Vergebt in Einzelarbeit jeder Behauptung einen Wahrheitswert. </w:t>
      </w:r>
      <w:r w:rsidRPr="0079606F">
        <w:rPr>
          <w:rFonts w:eastAsia="Calibri" w:cs="Times New Roman"/>
          <w:sz w:val="20"/>
          <w:szCs w:val="18"/>
        </w:rPr>
        <w:t>[Denken/Reflexion]</w:t>
      </w:r>
    </w:p>
    <w:p w14:paraId="05496B8A" w14:textId="77777777" w:rsidR="00D14873" w:rsidRPr="0079606F" w:rsidRDefault="00D14873" w:rsidP="0079606F">
      <w:pPr>
        <w:pStyle w:val="Listenabsatz"/>
        <w:numPr>
          <w:ilvl w:val="0"/>
          <w:numId w:val="4"/>
        </w:numPr>
        <w:spacing w:after="120" w:line="240" w:lineRule="auto"/>
        <w:ind w:left="714" w:hanging="357"/>
        <w:contextualSpacing w:val="0"/>
        <w:rPr>
          <w:rFonts w:eastAsia="Calibri" w:cs="Times New Roman"/>
          <w:sz w:val="24"/>
        </w:rPr>
      </w:pPr>
      <w:r w:rsidRPr="0079606F">
        <w:rPr>
          <w:rFonts w:eastAsia="Calibri" w:cs="Times New Roman"/>
          <w:szCs w:val="24"/>
        </w:rPr>
        <w:t xml:space="preserve">Setzt euch nach dem Ausfüllen in 4-er Gruppen zusammen und vergleicht die von euch zugesprochenen Wahrheitswerte. Bei welchen Fragen weichen diese voneinander ab? Warum? </w:t>
      </w:r>
      <w:r w:rsidRPr="0079606F">
        <w:rPr>
          <w:rFonts w:eastAsia="Calibri" w:cs="Times New Roman"/>
          <w:sz w:val="20"/>
          <w:szCs w:val="18"/>
        </w:rPr>
        <w:t>[Transfer, Denken/Reflexion]</w:t>
      </w:r>
    </w:p>
    <w:p w14:paraId="6CAF3C43" w14:textId="77777777" w:rsidR="00D14873" w:rsidRPr="00D14873" w:rsidRDefault="00D14873" w:rsidP="00D14873">
      <w:pPr>
        <w:spacing w:before="240" w:after="120" w:line="240" w:lineRule="auto"/>
        <w:rPr>
          <w:rFonts w:eastAsia="Calibri" w:cs="Times New Roman"/>
          <w:b/>
          <w:sz w:val="20"/>
        </w:rPr>
      </w:pPr>
      <w:r w:rsidRPr="00D14873">
        <w:rPr>
          <w:rFonts w:eastAsia="Calibri" w:cs="Times New Roman"/>
          <w:b/>
          <w:sz w:val="20"/>
        </w:rPr>
        <w:t>Filmtipps:</w:t>
      </w:r>
    </w:p>
    <w:p w14:paraId="19A7B9D9" w14:textId="54BC9D21" w:rsidR="00D14873" w:rsidRPr="00D14873" w:rsidRDefault="00D14873" w:rsidP="00D14873">
      <w:pPr>
        <w:spacing w:after="120" w:line="240" w:lineRule="auto"/>
        <w:ind w:left="357" w:hanging="357"/>
        <w:rPr>
          <w:rFonts w:eastAsia="Calibri" w:cs="Times New Roman"/>
          <w:sz w:val="18"/>
        </w:rPr>
      </w:pPr>
      <w:r w:rsidRPr="00D14873">
        <w:rPr>
          <w:rFonts w:eastAsia="Calibri" w:cs="Times New Roman"/>
          <w:sz w:val="18"/>
        </w:rPr>
        <w:t>Dad man walkin</w:t>
      </w:r>
      <w:r w:rsidR="000F39C3">
        <w:rPr>
          <w:rFonts w:eastAsia="Calibri" w:cs="Times New Roman"/>
          <w:sz w:val="18"/>
        </w:rPr>
        <w:t>g</w:t>
      </w:r>
    </w:p>
    <w:sectPr w:rsidR="00D14873" w:rsidRPr="00D14873"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B07E" w14:textId="77777777" w:rsidR="00107BA5" w:rsidRDefault="00107BA5" w:rsidP="009042F2">
      <w:pPr>
        <w:spacing w:after="0" w:line="240" w:lineRule="auto"/>
      </w:pPr>
      <w:r>
        <w:separator/>
      </w:r>
    </w:p>
  </w:endnote>
  <w:endnote w:type="continuationSeparator" w:id="0">
    <w:p w14:paraId="4B800AD9" w14:textId="77777777" w:rsidR="00107BA5" w:rsidRDefault="00107BA5"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72A3BBD"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156FC0">
              <w:rPr>
                <w:bCs/>
                <w:noProof/>
                <w:sz w:val="16"/>
                <w:szCs w:val="16"/>
              </w:rPr>
              <w:t>Todesstrafe. Ein Fragebogen - MB 201</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B039" w14:textId="77777777" w:rsidR="00107BA5" w:rsidRDefault="00107BA5" w:rsidP="009042F2">
      <w:pPr>
        <w:spacing w:after="0" w:line="240" w:lineRule="auto"/>
      </w:pPr>
      <w:r>
        <w:separator/>
      </w:r>
    </w:p>
  </w:footnote>
  <w:footnote w:type="continuationSeparator" w:id="0">
    <w:p w14:paraId="48195BE9" w14:textId="77777777" w:rsidR="00107BA5" w:rsidRDefault="00107BA5"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EB778B3"/>
    <w:multiLevelType w:val="hybridMultilevel"/>
    <w:tmpl w:val="7EEE01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F2730"/>
    <w:rsid w:val="000F39C3"/>
    <w:rsid w:val="00107BA5"/>
    <w:rsid w:val="001417AC"/>
    <w:rsid w:val="001437C1"/>
    <w:rsid w:val="00156FC0"/>
    <w:rsid w:val="001873D9"/>
    <w:rsid w:val="001C6B92"/>
    <w:rsid w:val="001E38EA"/>
    <w:rsid w:val="0020430A"/>
    <w:rsid w:val="002865E0"/>
    <w:rsid w:val="0029037A"/>
    <w:rsid w:val="002C5206"/>
    <w:rsid w:val="00312588"/>
    <w:rsid w:val="00326301"/>
    <w:rsid w:val="00386305"/>
    <w:rsid w:val="00391964"/>
    <w:rsid w:val="003A2EFF"/>
    <w:rsid w:val="003A7C4C"/>
    <w:rsid w:val="003B74B8"/>
    <w:rsid w:val="003C533D"/>
    <w:rsid w:val="00400920"/>
    <w:rsid w:val="004064A8"/>
    <w:rsid w:val="00412FAA"/>
    <w:rsid w:val="004214FC"/>
    <w:rsid w:val="00441778"/>
    <w:rsid w:val="004544CF"/>
    <w:rsid w:val="004971B9"/>
    <w:rsid w:val="005118EC"/>
    <w:rsid w:val="005259F9"/>
    <w:rsid w:val="00556DDB"/>
    <w:rsid w:val="00583584"/>
    <w:rsid w:val="005C31E5"/>
    <w:rsid w:val="005D369D"/>
    <w:rsid w:val="005D7F34"/>
    <w:rsid w:val="005F5FA3"/>
    <w:rsid w:val="0063544C"/>
    <w:rsid w:val="00667FC6"/>
    <w:rsid w:val="006B741C"/>
    <w:rsid w:val="006D7E75"/>
    <w:rsid w:val="006E72F4"/>
    <w:rsid w:val="00773F59"/>
    <w:rsid w:val="00792355"/>
    <w:rsid w:val="0079606F"/>
    <w:rsid w:val="007D0EAE"/>
    <w:rsid w:val="007E1C18"/>
    <w:rsid w:val="007F771A"/>
    <w:rsid w:val="00812352"/>
    <w:rsid w:val="008826BC"/>
    <w:rsid w:val="008D6374"/>
    <w:rsid w:val="008E12AC"/>
    <w:rsid w:val="00902A7C"/>
    <w:rsid w:val="009042F2"/>
    <w:rsid w:val="00907512"/>
    <w:rsid w:val="00914317"/>
    <w:rsid w:val="00945C9C"/>
    <w:rsid w:val="0094772A"/>
    <w:rsid w:val="00951E27"/>
    <w:rsid w:val="00972095"/>
    <w:rsid w:val="009C5B05"/>
    <w:rsid w:val="009C5C04"/>
    <w:rsid w:val="009D32E5"/>
    <w:rsid w:val="00A055CF"/>
    <w:rsid w:val="00A27362"/>
    <w:rsid w:val="00A33F02"/>
    <w:rsid w:val="00A364C6"/>
    <w:rsid w:val="00A51E8F"/>
    <w:rsid w:val="00A52D31"/>
    <w:rsid w:val="00A60BB3"/>
    <w:rsid w:val="00A91067"/>
    <w:rsid w:val="00AE4CC4"/>
    <w:rsid w:val="00AF7758"/>
    <w:rsid w:val="00B4666D"/>
    <w:rsid w:val="00B61565"/>
    <w:rsid w:val="00B868B5"/>
    <w:rsid w:val="00C34D6B"/>
    <w:rsid w:val="00C57168"/>
    <w:rsid w:val="00C64E57"/>
    <w:rsid w:val="00C74B31"/>
    <w:rsid w:val="00CA3EB4"/>
    <w:rsid w:val="00D14873"/>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53D"/>
    <w:rsid w:val="00F10C0B"/>
    <w:rsid w:val="00F22550"/>
    <w:rsid w:val="00F22D00"/>
    <w:rsid w:val="00F24080"/>
    <w:rsid w:val="00F92065"/>
    <w:rsid w:val="00FA40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table" w:styleId="Tabellenraster">
    <w:name w:val="Table Grid"/>
    <w:basedOn w:val="NormaleTabelle"/>
    <w:uiPriority w:val="59"/>
    <w:rsid w:val="00D14873"/>
    <w:pPr>
      <w:spacing w:after="0" w:line="240" w:lineRule="auto"/>
      <w:ind w:firstLine="567"/>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96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11</cp:revision>
  <cp:lastPrinted>2021-11-18T11:04:00Z</cp:lastPrinted>
  <dcterms:created xsi:type="dcterms:W3CDTF">2021-05-04T14:39:00Z</dcterms:created>
  <dcterms:modified xsi:type="dcterms:W3CDTF">2021-11-18T11:04:00Z</dcterms:modified>
</cp:coreProperties>
</file>